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97" w:rsidRPr="00F70920" w:rsidRDefault="00A07231" w:rsidP="00A55268">
      <w:pPr>
        <w:rPr>
          <w:b/>
          <w:color w:val="4F81BD" w:themeColor="accent1"/>
          <w:sz w:val="28"/>
          <w:szCs w:val="28"/>
        </w:rPr>
      </w:pPr>
      <w:r w:rsidRPr="00F70920">
        <w:rPr>
          <w:b/>
          <w:color w:val="4F81BD" w:themeColor="accent1"/>
          <w:sz w:val="28"/>
          <w:szCs w:val="28"/>
        </w:rPr>
        <w:t>ΕΝΕΣΤΩΤΑΣ</w:t>
      </w:r>
    </w:p>
    <w:p w:rsidR="00676297" w:rsidRPr="00F70920" w:rsidRDefault="00A07231" w:rsidP="00676297">
      <w:pPr>
        <w:rPr>
          <w:b/>
          <w:sz w:val="28"/>
          <w:szCs w:val="28"/>
        </w:rPr>
      </w:pPr>
      <w:r w:rsidRPr="00F70920">
        <w:rPr>
          <w:b/>
          <w:sz w:val="28"/>
          <w:szCs w:val="28"/>
        </w:rPr>
        <w:t>Ποιος είναι ο ρόλος του Ενεστώτα σε ένα κείμενο που πληροφορεί  / περιγράφει</w:t>
      </w:r>
    </w:p>
    <w:p w:rsidR="00676297" w:rsidRPr="00F70920" w:rsidRDefault="00676297" w:rsidP="00676297">
      <w:pPr>
        <w:rPr>
          <w:i/>
          <w:sz w:val="24"/>
          <w:szCs w:val="24"/>
        </w:rPr>
      </w:pPr>
      <w:r w:rsidRPr="00F70920">
        <w:rPr>
          <w:i/>
          <w:sz w:val="24"/>
          <w:szCs w:val="24"/>
        </w:rPr>
        <w:t>Ο Ενεστώτας είναι χρόνος Παροντικός, δηλαδή μιλάει για κάτι που συμβαίνει τώρα.</w:t>
      </w:r>
    </w:p>
    <w:p w:rsidR="00676297" w:rsidRDefault="00676297" w:rsidP="00676297">
      <w:r w:rsidRPr="00676297">
        <w:t>Τον χρησιμοποιούμε για να δείξουμε κάτι που:</w:t>
      </w:r>
    </w:p>
    <w:p w:rsidR="00A07231" w:rsidRPr="00676297" w:rsidRDefault="00A07231" w:rsidP="00676297">
      <w:r w:rsidRPr="00A07231">
        <w:t xml:space="preserve"> Γίνεται αυτή τη στιγμή.</w:t>
      </w:r>
      <w:r>
        <w:t xml:space="preserve"> </w:t>
      </w:r>
      <w:r w:rsidRPr="00A07231">
        <w:t xml:space="preserve"> Γίνεται συνέχεια.</w:t>
      </w:r>
      <w:r>
        <w:t xml:space="preserve"> </w:t>
      </w:r>
      <w:r w:rsidRPr="00A07231">
        <w:t xml:space="preserve"> Επαναλαμβάνεται.</w:t>
      </w:r>
      <w:r>
        <w:t xml:space="preserve"> </w:t>
      </w:r>
      <w:r w:rsidRPr="00A07231">
        <w:t xml:space="preserve"> Σε παροιμίες και γνωμικά που έχουν διαχρονική ισχύ.</w:t>
      </w:r>
      <w:r>
        <w:t xml:space="preserve"> </w:t>
      </w:r>
      <w:r w:rsidRPr="00A07231">
        <w:t xml:space="preserve"> Έγινε στο παρελθόν αλλά θέλουμε να το περιγράψουμε με ζωντάνια.</w:t>
      </w:r>
      <w:r>
        <w:t xml:space="preserve"> </w:t>
      </w:r>
      <w:r w:rsidRPr="00A07231">
        <w:t xml:space="preserve"> Θα γίνει στο κοντινό μέλλον και είναι σίγουρο.</w:t>
      </w:r>
    </w:p>
    <w:p w:rsidR="00A55268" w:rsidRPr="00F70920" w:rsidRDefault="00A55268" w:rsidP="00A55268">
      <w:pPr>
        <w:rPr>
          <w:b/>
        </w:rPr>
      </w:pPr>
      <w:bookmarkStart w:id="0" w:name="_GoBack"/>
      <w:bookmarkEnd w:id="0"/>
      <w:r w:rsidRPr="00F70920">
        <w:rPr>
          <w:b/>
        </w:rPr>
        <w:t xml:space="preserve">ΟΡΘΟΓΡΑΦΙΑ </w:t>
      </w:r>
    </w:p>
    <w:p w:rsidR="00A55268" w:rsidRPr="00F70920" w:rsidRDefault="00A55268" w:rsidP="00A55268">
      <w:pPr>
        <w:rPr>
          <w:b/>
        </w:rPr>
      </w:pPr>
      <w:r>
        <w:t xml:space="preserve"> </w:t>
      </w:r>
      <w:r w:rsidRPr="00F70920">
        <w:rPr>
          <w:b/>
        </w:rPr>
        <w:t>- τε ή – ται</w:t>
      </w:r>
      <w:r w:rsidR="0019392F" w:rsidRPr="00F70920">
        <w:rPr>
          <w:b/>
        </w:rPr>
        <w:t xml:space="preserve"> </w:t>
      </w:r>
      <w:r w:rsidRPr="00F70920">
        <w:rPr>
          <w:b/>
        </w:rPr>
        <w:t xml:space="preserve"> / - με ή </w:t>
      </w:r>
      <w:r w:rsidR="00D12ADF">
        <w:rPr>
          <w:b/>
        </w:rPr>
        <w:t>μαι</w:t>
      </w:r>
    </w:p>
    <w:p w:rsidR="00A55268" w:rsidRDefault="00A55268" w:rsidP="00A55268">
      <w:r>
        <w:t xml:space="preserve"> Συναντούμε την κατάληξη –τε στο β’ πρόσωπο του πληθυντικού αριθμού της Ενεργητικής Φωνής: Εσείς ντύνετε</w:t>
      </w:r>
    </w:p>
    <w:p w:rsidR="00A55268" w:rsidRDefault="00A55268" w:rsidP="00A55268">
      <w:r>
        <w:t xml:space="preserve"> Συναντούμε την κατάληξη –με στο α’ πρόσωπο του πληθυντικού αριθμού της Ενεργητικής Φωνής: Εμείς ντύνουμε</w:t>
      </w:r>
    </w:p>
    <w:p w:rsidR="00A55268" w:rsidRDefault="00A55268" w:rsidP="00A55268">
      <w:r>
        <w:t xml:space="preserve"> Συναντούμε την κατάληξη –ται στο γ’ πρόσωπο του ενικού αριθμού της Παθητικής Φωνής: Αυτός ντύνεται</w:t>
      </w:r>
    </w:p>
    <w:p w:rsidR="00A55268" w:rsidRDefault="00A55268" w:rsidP="00A55268">
      <w:r>
        <w:t xml:space="preserve"> Συναντούμε την κατάληξη –μαι στο α’ πρόσωπο του ενικού αριθμού της Παθητικής Φωνής: Εγώ ντύνομαι </w:t>
      </w:r>
    </w:p>
    <w:p w:rsidR="00973BEF" w:rsidRDefault="00973BEF" w:rsidP="00A55268"/>
    <w:p w:rsidR="00973BEF" w:rsidRPr="0084222B" w:rsidRDefault="00973BEF" w:rsidP="0084222B">
      <w:pPr>
        <w:pStyle w:val="a3"/>
        <w:numPr>
          <w:ilvl w:val="0"/>
          <w:numId w:val="3"/>
        </w:numPr>
        <w:rPr>
          <w:b/>
        </w:rPr>
      </w:pPr>
      <w:r w:rsidRPr="0084222B">
        <w:rPr>
          <w:b/>
        </w:rPr>
        <w:t>Στις παρακάτω περιόδους να υπογραμμίσεις τις δευτερεύουσες αιτιολογικές προτάσεις:</w:t>
      </w:r>
    </w:p>
    <w:p w:rsidR="00973BEF" w:rsidRPr="00973BEF" w:rsidRDefault="00973BEF" w:rsidP="00973BEF">
      <w:pPr>
        <w:numPr>
          <w:ilvl w:val="0"/>
          <w:numId w:val="1"/>
        </w:numPr>
      </w:pPr>
      <w:r w:rsidRPr="00973BEF">
        <w:t>Θα έρθουμε σίγουρα το καλοκαίρι, γιατί λατρεύουμε το νησί σας και την παρέα σας.</w:t>
      </w:r>
    </w:p>
    <w:p w:rsidR="00973BEF" w:rsidRPr="00973BEF" w:rsidRDefault="00973BEF" w:rsidP="00973BEF">
      <w:pPr>
        <w:numPr>
          <w:ilvl w:val="0"/>
          <w:numId w:val="1"/>
        </w:numPr>
      </w:pPr>
      <w:r w:rsidRPr="00973BEF">
        <w:t>Μίλησε αρκετά άσχημα, καθόσον ήταν οξύθυμος.</w:t>
      </w:r>
    </w:p>
    <w:p w:rsidR="00973BEF" w:rsidRPr="00973BEF" w:rsidRDefault="00973BEF" w:rsidP="00973BEF">
      <w:pPr>
        <w:numPr>
          <w:ilvl w:val="0"/>
          <w:numId w:val="1"/>
        </w:numPr>
      </w:pPr>
      <w:r w:rsidRPr="00973BEF">
        <w:t>Οι ακτές παρέμειναν βρόμικες, καθώς δεν ενδιαφέρθηκε κανένας να τις καθαρίσει.</w:t>
      </w:r>
    </w:p>
    <w:p w:rsidR="00973BEF" w:rsidRPr="00973BEF" w:rsidRDefault="00973BEF" w:rsidP="00973BEF">
      <w:pPr>
        <w:numPr>
          <w:ilvl w:val="0"/>
          <w:numId w:val="1"/>
        </w:numPr>
      </w:pPr>
      <w:r w:rsidRPr="00973BEF">
        <w:t>Τα αδέρφια μου, για να έχουνε δύσκολες γυναίκες, γεράσανε γρήγορα.</w:t>
      </w:r>
    </w:p>
    <w:p w:rsidR="00973BEF" w:rsidRPr="00973BEF" w:rsidRDefault="00973BEF" w:rsidP="00973BEF">
      <w:pPr>
        <w:numPr>
          <w:ilvl w:val="0"/>
          <w:numId w:val="1"/>
        </w:numPr>
      </w:pPr>
      <w:r w:rsidRPr="00973BEF">
        <w:t>Με πλήγωσε, που μου μίλησε με τέτοιο τρόπο.</w:t>
      </w:r>
    </w:p>
    <w:p w:rsidR="00973BEF" w:rsidRPr="00973BEF" w:rsidRDefault="00973BEF" w:rsidP="00973BEF">
      <w:pPr>
        <w:numPr>
          <w:ilvl w:val="0"/>
          <w:numId w:val="1"/>
        </w:numPr>
      </w:pPr>
      <w:r w:rsidRPr="00973BEF">
        <w:t>Χρησιμοποιούσε διερμηνέα, καθώς δεν ήξερε καλά τη γλώσσα.</w:t>
      </w:r>
    </w:p>
    <w:p w:rsidR="00973BEF" w:rsidRPr="00973BEF" w:rsidRDefault="00973BEF" w:rsidP="00973BEF">
      <w:pPr>
        <w:numPr>
          <w:ilvl w:val="0"/>
          <w:numId w:val="1"/>
        </w:numPr>
      </w:pPr>
      <w:r w:rsidRPr="00973BEF">
        <w:t>Για να μη διαβάζεις σωστά, απέτυχες στις εξετάσεις σου.</w:t>
      </w:r>
    </w:p>
    <w:p w:rsidR="00973BEF" w:rsidRPr="00973BEF" w:rsidRDefault="00973BEF" w:rsidP="00973BEF">
      <w:pPr>
        <w:numPr>
          <w:ilvl w:val="0"/>
          <w:numId w:val="1"/>
        </w:numPr>
      </w:pPr>
      <w:r w:rsidRPr="00973BEF">
        <w:t>Για την αλληλογραφία χρειάζονται ειδικές γνώσεις, γιατί έχει τους δικούς της τύπους και κανόνες.</w:t>
      </w:r>
    </w:p>
    <w:p w:rsidR="00973BEF" w:rsidRPr="00973BEF" w:rsidRDefault="00973BEF" w:rsidP="00973BEF"/>
    <w:p w:rsidR="00973BEF" w:rsidRPr="0084222B" w:rsidRDefault="00B92E12" w:rsidP="0084222B">
      <w:pPr>
        <w:pStyle w:val="a3"/>
        <w:numPr>
          <w:ilvl w:val="0"/>
          <w:numId w:val="3"/>
        </w:numPr>
        <w:rPr>
          <w:b/>
        </w:rPr>
      </w:pPr>
      <w:r w:rsidRPr="00B92E12">
        <w:t xml:space="preserve"> </w:t>
      </w:r>
      <w:r w:rsidRPr="0084222B">
        <w:rPr>
          <w:b/>
        </w:rPr>
        <w:t>Στο παρακάτω κείμενο να τοποθετήσεις τους σωστούς τύπους του ρήματος που δίνεται στην παρένθεση.</w:t>
      </w:r>
    </w:p>
    <w:p w:rsidR="00B92E12" w:rsidRPr="00B92E12" w:rsidRDefault="00B92E12" w:rsidP="00B92E12">
      <w:r w:rsidRPr="00B92E12">
        <w:t xml:space="preserve">&lt;&lt;Τα δάχτυλά μου ......................... (χώνομαι) μέσα στην τσέπη που είναι η σφεντόνα. .......................... (Χαϊδεύω) –τα δάχτυλά μου- το λάστιχο. Η Άρτεμη ...................... (ακουμπώ) στη ρίζα ενός δέντρου και ....................      </w:t>
      </w:r>
    </w:p>
    <w:p w:rsidR="00B92E12" w:rsidRPr="00B92E12" w:rsidRDefault="00B92E12" w:rsidP="00B92E12">
      <w:r w:rsidRPr="00B92E12">
        <w:t>(κοιτάζω) σα βυθισμένη μπροστά της. Πέρα από τις βαλανιδιές, πέρα από τα Κιμιντένια, πέρα από τα βουνά του τόπου μας, πέρα από τους ανεμόμυλους ........................ (πορεύομαι) η μεγάλη θάλασσα. Εκεί ..........</w:t>
      </w:r>
    </w:p>
    <w:p w:rsidR="00B92E12" w:rsidRPr="00B92E12" w:rsidRDefault="00B92E12" w:rsidP="00B92E12">
      <w:r w:rsidRPr="00B92E12">
        <w:t>(είμαι) η σκοτεινή χώρα που τη .................. (λέω) Ωκεανός. Εκεί το πούσι</w:t>
      </w:r>
    </w:p>
    <w:p w:rsidR="00B92E12" w:rsidRPr="00B92E12" w:rsidRDefault="00B92E12" w:rsidP="00B92E12">
      <w:r w:rsidRPr="00B92E12">
        <w:t>....................... (κάθομαι) πάντα απάνω στο νερό, εκεί δεν ......................</w:t>
      </w:r>
    </w:p>
    <w:p w:rsidR="00B92E12" w:rsidRPr="00B92E12" w:rsidRDefault="00B92E12" w:rsidP="00B92E12">
      <w:r w:rsidRPr="00B92E12">
        <w:t>(υπάρχω) χρυσός ήλιος, γαλάζια σύννεφα. Μοναχά το θολό πούσι. Και μέσα από εκεί, από τη χώρα της ομίχλης, ..................... (βγαίνω) σιγά σιγά, υγρή σαν τη βροχή, .................... (βγαίνω) απ’ το πούσι κι ολοένα ......................... (έρχομαι), ολοένα πλησιάζει: .................. (είμαι) το κορίτσι των μακρινών νήσων, το κορίτσι του Ωκεανού. Το ..................</w:t>
      </w:r>
    </w:p>
    <w:p w:rsidR="00B92E12" w:rsidRPr="00B92E12" w:rsidRDefault="00B92E12" w:rsidP="00B92E12">
      <w:r w:rsidRPr="00B92E12">
        <w:t>(λέω) Ντόρις. Τι ................ (λέω) Ντόρις; Τα μαλλιά της είναι υγρά σαν να ................ (ζω) όλη τη ζωή τους μέσα στη θάλασσα. .......................</w:t>
      </w:r>
    </w:p>
    <w:p w:rsidR="00B92E12" w:rsidRPr="00B92E12" w:rsidRDefault="00B92E12" w:rsidP="00B92E12">
      <w:r w:rsidRPr="00B92E12">
        <w:t>(είμαι) σαν υδάτινα πλοκάμια. Και τα μάτια της; .................... (λάμπω) τα μάτια της σαν τα μάτια των φωτεινών κοριτσιών του Αιγαίου. ..................</w:t>
      </w:r>
    </w:p>
    <w:p w:rsidR="00B92E12" w:rsidRDefault="00B92E12" w:rsidP="00B92E12">
      <w:r w:rsidRPr="00B92E12">
        <w:t>(έχω) μέσα τους δ</w:t>
      </w:r>
      <w:r>
        <w:t>ελφίνια και γαλάζια κύματα.</w:t>
      </w:r>
    </w:p>
    <w:p w:rsidR="00B92E12" w:rsidRPr="00B92E12" w:rsidRDefault="00B92E12" w:rsidP="00B92E12">
      <w:r>
        <w:t xml:space="preserve">                                                                                   </w:t>
      </w:r>
      <w:r w:rsidRPr="00B92E12">
        <w:t xml:space="preserve">   (Ηλία Βενέζη, &lt;&lt;Αιολική Γη&gt;&gt;)</w:t>
      </w:r>
    </w:p>
    <w:p w:rsidR="00B92E12" w:rsidRPr="0084222B" w:rsidRDefault="00B92E12" w:rsidP="0084222B">
      <w:pPr>
        <w:pStyle w:val="a3"/>
        <w:numPr>
          <w:ilvl w:val="0"/>
          <w:numId w:val="3"/>
        </w:numPr>
        <w:spacing w:after="0" w:line="240" w:lineRule="auto"/>
        <w:rPr>
          <w:rFonts w:ascii="Calibri" w:eastAsia="Times New Roman" w:hAnsi="Calibri" w:cs="Calibri"/>
          <w:b/>
          <w:lang w:eastAsia="el-GR"/>
        </w:rPr>
      </w:pPr>
      <w:r w:rsidRPr="0084222B">
        <w:rPr>
          <w:rFonts w:ascii="Calibri" w:eastAsia="Times New Roman" w:hAnsi="Calibri" w:cs="Calibri"/>
          <w:b/>
          <w:lang w:eastAsia="el-GR"/>
        </w:rPr>
        <w:t>Γράφω στα κενά τη σωστή κατάληξη (-μαι, -με, -νται, -τε, -ται)</w:t>
      </w:r>
    </w:p>
    <w:p w:rsidR="00B92E12" w:rsidRPr="00B92E12" w:rsidRDefault="00B92E12" w:rsidP="00B92E12">
      <w:pPr>
        <w:spacing w:after="0" w:line="240" w:lineRule="auto"/>
        <w:rPr>
          <w:rFonts w:ascii="Calibri" w:eastAsia="Times New Roman" w:hAnsi="Calibri" w:cs="Calibri"/>
          <w:lang w:eastAsia="el-GR"/>
        </w:rPr>
      </w:pPr>
    </w:p>
    <w:p w:rsidR="00B92E12" w:rsidRPr="00B92E12" w:rsidRDefault="00B92E12" w:rsidP="00B92E12">
      <w:pPr>
        <w:spacing w:after="0" w:line="240" w:lineRule="auto"/>
        <w:rPr>
          <w:rFonts w:ascii="Calibri" w:eastAsia="Times New Roman" w:hAnsi="Calibri" w:cs="Calibri"/>
          <w:lang w:eastAsia="el-GR"/>
        </w:rPr>
      </w:pPr>
      <w:r w:rsidRPr="00B92E12">
        <w:rPr>
          <w:rFonts w:ascii="Calibri" w:eastAsia="Times New Roman" w:hAnsi="Calibri" w:cs="Calibri"/>
          <w:lang w:eastAsia="el-GR"/>
        </w:rPr>
        <w:t>Αναρωτιέ...., βρίσκο..... άραγε στο σωστό δρόμο;</w:t>
      </w:r>
    </w:p>
    <w:p w:rsidR="00B92E12" w:rsidRPr="00B92E12" w:rsidRDefault="00B92E12" w:rsidP="00B92E12">
      <w:pPr>
        <w:spacing w:after="0" w:line="240" w:lineRule="auto"/>
        <w:rPr>
          <w:rFonts w:ascii="Calibri" w:eastAsia="Times New Roman" w:hAnsi="Calibri" w:cs="Calibri"/>
          <w:lang w:eastAsia="el-GR"/>
        </w:rPr>
      </w:pPr>
      <w:r w:rsidRPr="00B92E12">
        <w:rPr>
          <w:rFonts w:ascii="Calibri" w:eastAsia="Times New Roman" w:hAnsi="Calibri" w:cs="Calibri"/>
          <w:lang w:eastAsia="el-GR"/>
        </w:rPr>
        <w:t>Τα πράγματα τακτοποιού..... σιγά</w:t>
      </w:r>
      <w:r w:rsidRPr="0084222B">
        <w:rPr>
          <w:rFonts w:ascii="Calibri" w:eastAsia="Times New Roman" w:hAnsi="Calibri" w:cs="Calibri"/>
          <w:lang w:eastAsia="el-GR"/>
        </w:rPr>
        <w:t xml:space="preserve"> </w:t>
      </w:r>
      <w:r w:rsidRPr="00B92E12">
        <w:rPr>
          <w:rFonts w:ascii="Calibri" w:eastAsia="Times New Roman" w:hAnsi="Calibri" w:cs="Calibri"/>
          <w:lang w:eastAsia="el-GR"/>
        </w:rPr>
        <w:t>σιγά.</w:t>
      </w:r>
    </w:p>
    <w:p w:rsidR="00B92E12" w:rsidRPr="00B92E12" w:rsidRDefault="00B92E12" w:rsidP="00B92E12">
      <w:pPr>
        <w:spacing w:after="0" w:line="240" w:lineRule="auto"/>
        <w:rPr>
          <w:rFonts w:ascii="Calibri" w:eastAsia="Times New Roman" w:hAnsi="Calibri" w:cs="Calibri"/>
          <w:lang w:eastAsia="el-GR"/>
        </w:rPr>
      </w:pPr>
      <w:r w:rsidRPr="00B92E12">
        <w:rPr>
          <w:rFonts w:ascii="Calibri" w:eastAsia="Times New Roman" w:hAnsi="Calibri" w:cs="Calibri"/>
          <w:lang w:eastAsia="el-GR"/>
        </w:rPr>
        <w:t>Μην ενοχλεί.... τον οδηγό παρακαλώ.</w:t>
      </w:r>
    </w:p>
    <w:p w:rsidR="00B92E12" w:rsidRPr="00B92E12" w:rsidRDefault="00B92E12" w:rsidP="00B92E12">
      <w:pPr>
        <w:spacing w:after="0" w:line="240" w:lineRule="auto"/>
        <w:rPr>
          <w:rFonts w:ascii="Calibri" w:eastAsia="Times New Roman" w:hAnsi="Calibri" w:cs="Calibri"/>
          <w:lang w:eastAsia="el-GR"/>
        </w:rPr>
      </w:pPr>
      <w:r w:rsidRPr="00B92E12">
        <w:rPr>
          <w:rFonts w:ascii="Calibri" w:eastAsia="Times New Roman" w:hAnsi="Calibri" w:cs="Calibri"/>
          <w:lang w:eastAsia="el-GR"/>
        </w:rPr>
        <w:t>Πρέπει να κάνε... ησυχία. Ο πατέρας σας ξεκουράζε.... .</w:t>
      </w:r>
    </w:p>
    <w:p w:rsidR="00B92E12" w:rsidRPr="00B92E12" w:rsidRDefault="00B92E12" w:rsidP="00B92E12">
      <w:pPr>
        <w:spacing w:after="0" w:line="240" w:lineRule="auto"/>
        <w:rPr>
          <w:rFonts w:ascii="Calibri" w:eastAsia="Times New Roman" w:hAnsi="Calibri" w:cs="Calibri"/>
          <w:lang w:eastAsia="el-GR"/>
        </w:rPr>
      </w:pPr>
      <w:r w:rsidRPr="00B92E12">
        <w:rPr>
          <w:rFonts w:ascii="Calibri" w:eastAsia="Times New Roman" w:hAnsi="Calibri" w:cs="Calibri"/>
          <w:lang w:eastAsia="el-GR"/>
        </w:rPr>
        <w:t>Τους το λέ... διαρκώς, αλλά δεν παραιτούνται από αυτή την άποψή τους.</w:t>
      </w:r>
    </w:p>
    <w:p w:rsidR="00B92E12" w:rsidRPr="00B92E12" w:rsidRDefault="00B92E12" w:rsidP="00B92E12">
      <w:pPr>
        <w:spacing w:after="0" w:line="240" w:lineRule="auto"/>
        <w:rPr>
          <w:rFonts w:ascii="Calibri" w:eastAsia="Times New Roman" w:hAnsi="Calibri" w:cs="Calibri"/>
          <w:lang w:eastAsia="el-GR"/>
        </w:rPr>
      </w:pPr>
      <w:r w:rsidRPr="00B92E12">
        <w:rPr>
          <w:rFonts w:ascii="Calibri" w:eastAsia="Times New Roman" w:hAnsi="Calibri" w:cs="Calibri"/>
          <w:lang w:eastAsia="el-GR"/>
        </w:rPr>
        <w:t>Ο θόρυβος που κάνε... είναι ενοχλητικός.</w:t>
      </w:r>
    </w:p>
    <w:p w:rsidR="00B92E12" w:rsidRPr="00B92E12" w:rsidRDefault="00B92E12" w:rsidP="00B92E12">
      <w:pPr>
        <w:spacing w:after="0" w:line="240" w:lineRule="auto"/>
        <w:rPr>
          <w:rFonts w:ascii="Calibri" w:eastAsia="Times New Roman" w:hAnsi="Calibri" w:cs="Calibri"/>
          <w:lang w:eastAsia="el-GR"/>
        </w:rPr>
      </w:pPr>
      <w:r w:rsidRPr="00B92E12">
        <w:rPr>
          <w:rFonts w:ascii="Calibri" w:eastAsia="Times New Roman" w:hAnsi="Calibri" w:cs="Calibri"/>
          <w:lang w:eastAsia="el-GR"/>
        </w:rPr>
        <w:t>Απαιτού... να μάθου... την αλήθεια.</w:t>
      </w:r>
    </w:p>
    <w:p w:rsidR="00B92E12" w:rsidRPr="00B92E12" w:rsidRDefault="00B92E12" w:rsidP="00B92E12">
      <w:pPr>
        <w:spacing w:after="0" w:line="240" w:lineRule="auto"/>
        <w:rPr>
          <w:rFonts w:ascii="Calibri" w:eastAsia="Times New Roman" w:hAnsi="Calibri" w:cs="Calibri"/>
          <w:lang w:eastAsia="el-GR"/>
        </w:rPr>
      </w:pPr>
      <w:r w:rsidRPr="00B92E12">
        <w:rPr>
          <w:rFonts w:ascii="Calibri" w:eastAsia="Times New Roman" w:hAnsi="Calibri" w:cs="Calibri"/>
          <w:lang w:eastAsia="el-GR"/>
        </w:rPr>
        <w:t>Λέγε... ότι θα κάνουν αυξήσεις στους μισθούς.</w:t>
      </w:r>
    </w:p>
    <w:p w:rsidR="00B92E12" w:rsidRPr="00B92E12" w:rsidRDefault="00B92E12" w:rsidP="00B92E12">
      <w:pPr>
        <w:spacing w:after="0" w:line="240" w:lineRule="auto"/>
        <w:rPr>
          <w:rFonts w:ascii="Calibri" w:eastAsia="Times New Roman" w:hAnsi="Calibri" w:cs="Calibri"/>
          <w:lang w:eastAsia="el-GR"/>
        </w:rPr>
      </w:pPr>
      <w:r w:rsidRPr="00B92E12">
        <w:rPr>
          <w:rFonts w:ascii="Calibri" w:eastAsia="Times New Roman" w:hAnsi="Calibri" w:cs="Calibri"/>
          <w:lang w:eastAsia="el-GR"/>
        </w:rPr>
        <w:t>Θυμά... ότι δε μου είπε τίποτα όταν συναντηθήκαμε.</w:t>
      </w:r>
    </w:p>
    <w:p w:rsidR="00B92E12" w:rsidRDefault="00B92E12" w:rsidP="00A55268"/>
    <w:p w:rsidR="00973BEF" w:rsidRDefault="00973BEF" w:rsidP="00A55268"/>
    <w:p w:rsidR="00A55268" w:rsidRDefault="00A55268" w:rsidP="00A55268">
      <w:r>
        <w:t xml:space="preserve"> </w:t>
      </w:r>
    </w:p>
    <w:p w:rsidR="00A55268" w:rsidRDefault="00A55268" w:rsidP="00A55268"/>
    <w:sectPr w:rsidR="00A552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02A07"/>
    <w:multiLevelType w:val="hybridMultilevel"/>
    <w:tmpl w:val="8FDA38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7604A6F"/>
    <w:multiLevelType w:val="hybridMultilevel"/>
    <w:tmpl w:val="A9745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AA5543B"/>
    <w:multiLevelType w:val="hybridMultilevel"/>
    <w:tmpl w:val="FB0A63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5F"/>
    <w:rsid w:val="00035BD0"/>
    <w:rsid w:val="000414E5"/>
    <w:rsid w:val="00050495"/>
    <w:rsid w:val="0005432D"/>
    <w:rsid w:val="0005493C"/>
    <w:rsid w:val="00071983"/>
    <w:rsid w:val="00085505"/>
    <w:rsid w:val="000A2AE1"/>
    <w:rsid w:val="000E1827"/>
    <w:rsid w:val="001139D8"/>
    <w:rsid w:val="00123D5E"/>
    <w:rsid w:val="001407A7"/>
    <w:rsid w:val="00164DC1"/>
    <w:rsid w:val="0019392F"/>
    <w:rsid w:val="001E55E4"/>
    <w:rsid w:val="001F15AE"/>
    <w:rsid w:val="001F78A3"/>
    <w:rsid w:val="00201A02"/>
    <w:rsid w:val="00224935"/>
    <w:rsid w:val="00237681"/>
    <w:rsid w:val="002563E2"/>
    <w:rsid w:val="00294EE8"/>
    <w:rsid w:val="0029616C"/>
    <w:rsid w:val="002A4E58"/>
    <w:rsid w:val="002E5567"/>
    <w:rsid w:val="003128B8"/>
    <w:rsid w:val="00332401"/>
    <w:rsid w:val="00361362"/>
    <w:rsid w:val="00365D1B"/>
    <w:rsid w:val="003765C2"/>
    <w:rsid w:val="003C6D41"/>
    <w:rsid w:val="003E0382"/>
    <w:rsid w:val="00402582"/>
    <w:rsid w:val="00424DC2"/>
    <w:rsid w:val="0042591B"/>
    <w:rsid w:val="00431BBC"/>
    <w:rsid w:val="004715D3"/>
    <w:rsid w:val="00487153"/>
    <w:rsid w:val="004F2E23"/>
    <w:rsid w:val="00531DE7"/>
    <w:rsid w:val="005355E8"/>
    <w:rsid w:val="00544CE5"/>
    <w:rsid w:val="00575EAA"/>
    <w:rsid w:val="0058072A"/>
    <w:rsid w:val="005902D9"/>
    <w:rsid w:val="005C2F25"/>
    <w:rsid w:val="005C7953"/>
    <w:rsid w:val="005C7AD6"/>
    <w:rsid w:val="005D50FA"/>
    <w:rsid w:val="005F1E40"/>
    <w:rsid w:val="005F4397"/>
    <w:rsid w:val="005F7845"/>
    <w:rsid w:val="00600883"/>
    <w:rsid w:val="0062686E"/>
    <w:rsid w:val="006503A3"/>
    <w:rsid w:val="00676297"/>
    <w:rsid w:val="006848AB"/>
    <w:rsid w:val="006A3DB4"/>
    <w:rsid w:val="006B38D2"/>
    <w:rsid w:val="006F7A8F"/>
    <w:rsid w:val="00701BC0"/>
    <w:rsid w:val="007055CE"/>
    <w:rsid w:val="0071299C"/>
    <w:rsid w:val="00721D82"/>
    <w:rsid w:val="007332F8"/>
    <w:rsid w:val="0073641D"/>
    <w:rsid w:val="00761C7E"/>
    <w:rsid w:val="00782954"/>
    <w:rsid w:val="00783749"/>
    <w:rsid w:val="007C5372"/>
    <w:rsid w:val="007C7699"/>
    <w:rsid w:val="007F0D64"/>
    <w:rsid w:val="007F6877"/>
    <w:rsid w:val="0084222B"/>
    <w:rsid w:val="00843CF9"/>
    <w:rsid w:val="0086107C"/>
    <w:rsid w:val="00880E5F"/>
    <w:rsid w:val="00887CD3"/>
    <w:rsid w:val="008B736E"/>
    <w:rsid w:val="008D36DE"/>
    <w:rsid w:val="008D4855"/>
    <w:rsid w:val="008D746B"/>
    <w:rsid w:val="008D79BB"/>
    <w:rsid w:val="009133AF"/>
    <w:rsid w:val="00933736"/>
    <w:rsid w:val="00944BC5"/>
    <w:rsid w:val="00945329"/>
    <w:rsid w:val="00951D73"/>
    <w:rsid w:val="009604F7"/>
    <w:rsid w:val="00962812"/>
    <w:rsid w:val="00973BEF"/>
    <w:rsid w:val="009742E2"/>
    <w:rsid w:val="00993FD7"/>
    <w:rsid w:val="0099793D"/>
    <w:rsid w:val="009B286C"/>
    <w:rsid w:val="009D1785"/>
    <w:rsid w:val="009D6C56"/>
    <w:rsid w:val="00A07231"/>
    <w:rsid w:val="00A16412"/>
    <w:rsid w:val="00A43950"/>
    <w:rsid w:val="00A43BDF"/>
    <w:rsid w:val="00A55268"/>
    <w:rsid w:val="00A70C1A"/>
    <w:rsid w:val="00A7529A"/>
    <w:rsid w:val="00A81085"/>
    <w:rsid w:val="00AB60CE"/>
    <w:rsid w:val="00AC76AC"/>
    <w:rsid w:val="00AD4F6E"/>
    <w:rsid w:val="00AE0C00"/>
    <w:rsid w:val="00B037C9"/>
    <w:rsid w:val="00B07330"/>
    <w:rsid w:val="00B17107"/>
    <w:rsid w:val="00B24744"/>
    <w:rsid w:val="00B272F6"/>
    <w:rsid w:val="00B45145"/>
    <w:rsid w:val="00B60B6A"/>
    <w:rsid w:val="00B757DF"/>
    <w:rsid w:val="00B92E12"/>
    <w:rsid w:val="00BB6DEB"/>
    <w:rsid w:val="00BC243F"/>
    <w:rsid w:val="00C067B9"/>
    <w:rsid w:val="00C14EAF"/>
    <w:rsid w:val="00C160E4"/>
    <w:rsid w:val="00C44373"/>
    <w:rsid w:val="00C51969"/>
    <w:rsid w:val="00C52F98"/>
    <w:rsid w:val="00C65EDE"/>
    <w:rsid w:val="00C8274F"/>
    <w:rsid w:val="00C83596"/>
    <w:rsid w:val="00CB7B7C"/>
    <w:rsid w:val="00CC5541"/>
    <w:rsid w:val="00CC7929"/>
    <w:rsid w:val="00CC7ED2"/>
    <w:rsid w:val="00D12ADF"/>
    <w:rsid w:val="00D1428D"/>
    <w:rsid w:val="00D80D33"/>
    <w:rsid w:val="00DA0FB5"/>
    <w:rsid w:val="00DA663E"/>
    <w:rsid w:val="00E01B37"/>
    <w:rsid w:val="00E401DF"/>
    <w:rsid w:val="00E620E9"/>
    <w:rsid w:val="00E91336"/>
    <w:rsid w:val="00E97E01"/>
    <w:rsid w:val="00EB52E7"/>
    <w:rsid w:val="00EE3473"/>
    <w:rsid w:val="00F01638"/>
    <w:rsid w:val="00F11D0F"/>
    <w:rsid w:val="00F51FF5"/>
    <w:rsid w:val="00F548A3"/>
    <w:rsid w:val="00F60D29"/>
    <w:rsid w:val="00F63ACA"/>
    <w:rsid w:val="00F644E2"/>
    <w:rsid w:val="00F64B8B"/>
    <w:rsid w:val="00F70920"/>
    <w:rsid w:val="00F82C50"/>
    <w:rsid w:val="00F85CF7"/>
    <w:rsid w:val="00F97790"/>
    <w:rsid w:val="00FA2433"/>
    <w:rsid w:val="00FA5130"/>
    <w:rsid w:val="00FD33BF"/>
    <w:rsid w:val="00FF5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BCDC-01D2-4187-9DDF-08F74A09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3025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ΣΤΑΥΡΟΣ ΠΑΠΑΙΩΑΝΝΟΥ</cp:lastModifiedBy>
  <cp:revision>2</cp:revision>
  <dcterms:created xsi:type="dcterms:W3CDTF">2020-04-07T10:56:00Z</dcterms:created>
  <dcterms:modified xsi:type="dcterms:W3CDTF">2020-04-07T10:56:00Z</dcterms:modified>
</cp:coreProperties>
</file>